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4D21" w14:textId="77777777" w:rsidR="00CE396C" w:rsidRDefault="00000000">
      <w:pPr>
        <w:ind w:left="4394"/>
        <w:rPr>
          <w:sz w:val="20"/>
        </w:rPr>
      </w:pPr>
      <w:r>
        <w:rPr>
          <w:noProof/>
          <w:sz w:val="20"/>
        </w:rPr>
        <w:drawing>
          <wp:inline distT="0" distB="0" distL="0" distR="0" wp14:anchorId="28863BD4" wp14:editId="40B2059D">
            <wp:extent cx="723431" cy="723900"/>
            <wp:effectExtent l="0" t="0" r="0" b="0"/>
            <wp:docPr id="2" name="Image 2" descr="ESOGU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SOGU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3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C294" w14:textId="77777777" w:rsidR="00CE396C" w:rsidRDefault="00000000">
      <w:pPr>
        <w:spacing w:before="20"/>
        <w:ind w:left="74"/>
        <w:rPr>
          <w:sz w:val="18"/>
        </w:rPr>
      </w:pPr>
      <w:r>
        <w:rPr>
          <w:b/>
          <w:sz w:val="18"/>
        </w:rPr>
        <w:t>Kurum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Adı:</w:t>
      </w:r>
      <w:r>
        <w:rPr>
          <w:b/>
          <w:spacing w:val="8"/>
          <w:sz w:val="18"/>
        </w:rPr>
        <w:t xml:space="preserve"> </w:t>
      </w:r>
      <w:r>
        <w:rPr>
          <w:sz w:val="18"/>
        </w:rPr>
        <w:t>Eskişehir</w:t>
      </w:r>
      <w:r>
        <w:rPr>
          <w:spacing w:val="8"/>
          <w:sz w:val="18"/>
        </w:rPr>
        <w:t xml:space="preserve"> </w:t>
      </w:r>
      <w:r>
        <w:rPr>
          <w:sz w:val="18"/>
        </w:rPr>
        <w:t>Osmangazi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20CD8E92" w14:textId="77777777" w:rsidR="00CE396C" w:rsidRDefault="00000000">
      <w:pPr>
        <w:spacing w:before="64"/>
        <w:ind w:left="74"/>
        <w:rPr>
          <w:sz w:val="18"/>
        </w:rPr>
      </w:pPr>
      <w:r>
        <w:rPr>
          <w:b/>
          <w:sz w:val="18"/>
        </w:rPr>
        <w:t>Birim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Adı:</w:t>
      </w:r>
      <w:r>
        <w:rPr>
          <w:b/>
          <w:spacing w:val="7"/>
          <w:sz w:val="18"/>
        </w:rPr>
        <w:t xml:space="preserve"> </w:t>
      </w:r>
      <w:r>
        <w:rPr>
          <w:sz w:val="18"/>
        </w:rPr>
        <w:t>İnsan ve</w:t>
      </w:r>
      <w:r>
        <w:rPr>
          <w:spacing w:val="-2"/>
          <w:sz w:val="18"/>
        </w:rPr>
        <w:t xml:space="preserve"> </w:t>
      </w:r>
      <w:r>
        <w:rPr>
          <w:sz w:val="18"/>
        </w:rPr>
        <w:t>Toplum</w:t>
      </w:r>
      <w:r>
        <w:rPr>
          <w:spacing w:val="-4"/>
          <w:sz w:val="18"/>
        </w:rPr>
        <w:t xml:space="preserve"> </w:t>
      </w:r>
      <w:r>
        <w:rPr>
          <w:sz w:val="18"/>
        </w:rPr>
        <w:t>Bilimleri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Fakültesi</w:t>
      </w:r>
    </w:p>
    <w:p w14:paraId="08E3329C" w14:textId="77777777" w:rsidR="00CE396C" w:rsidRDefault="00000000">
      <w:pPr>
        <w:pStyle w:val="GvdeMetni"/>
        <w:spacing w:before="158"/>
        <w:ind w:right="206"/>
        <w:jc w:val="center"/>
      </w:pPr>
      <w:r>
        <w:t>Faaliyet</w:t>
      </w:r>
      <w:r>
        <w:rPr>
          <w:spacing w:val="10"/>
        </w:rPr>
        <w:t xml:space="preserve"> </w:t>
      </w:r>
      <w:r>
        <w:rPr>
          <w:spacing w:val="-2"/>
        </w:rPr>
        <w:t>Envanteri</w:t>
      </w:r>
    </w:p>
    <w:p w14:paraId="0F194DA9" w14:textId="77777777" w:rsidR="00CE396C" w:rsidRDefault="00CE396C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100"/>
        <w:gridCol w:w="3969"/>
        <w:gridCol w:w="3401"/>
      </w:tblGrid>
      <w:tr w:rsidR="00CE396C" w14:paraId="4FE27FD1" w14:textId="77777777">
        <w:trPr>
          <w:trHeight w:val="539"/>
        </w:trPr>
        <w:tc>
          <w:tcPr>
            <w:tcW w:w="461" w:type="dxa"/>
          </w:tcPr>
          <w:p w14:paraId="58C50EB4" w14:textId="77777777" w:rsidR="00CE396C" w:rsidRDefault="00000000">
            <w:pPr>
              <w:pStyle w:val="TableParagraph"/>
              <w:spacing w:before="43" w:line="230" w:lineRule="atLeast"/>
              <w:ind w:left="141" w:right="32" w:hanging="4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Sıra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</w:t>
            </w:r>
          </w:p>
        </w:tc>
        <w:tc>
          <w:tcPr>
            <w:tcW w:w="2100" w:type="dxa"/>
          </w:tcPr>
          <w:p w14:paraId="1AD20614" w14:textId="77777777" w:rsidR="00CE396C" w:rsidRDefault="00000000">
            <w:pPr>
              <w:pStyle w:val="TableParagraph"/>
              <w:spacing w:before="167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Alt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Birim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3969" w:type="dxa"/>
          </w:tcPr>
          <w:p w14:paraId="063FFC52" w14:textId="77777777" w:rsidR="00CE396C" w:rsidRDefault="00000000">
            <w:pPr>
              <w:pStyle w:val="TableParagraph"/>
              <w:spacing w:before="167"/>
              <w:ind w:left="813"/>
              <w:rPr>
                <w:b/>
                <w:sz w:val="18"/>
              </w:rPr>
            </w:pPr>
            <w:r>
              <w:rPr>
                <w:b/>
                <w:sz w:val="18"/>
              </w:rPr>
              <w:t>Yürütülen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Faaliyetler</w:t>
            </w:r>
          </w:p>
        </w:tc>
        <w:tc>
          <w:tcPr>
            <w:tcW w:w="3401" w:type="dxa"/>
          </w:tcPr>
          <w:p w14:paraId="5FBF7B1A" w14:textId="77777777" w:rsidR="00CE396C" w:rsidRDefault="00000000">
            <w:pPr>
              <w:pStyle w:val="TableParagraph"/>
              <w:spacing w:before="52" w:line="266" w:lineRule="auto"/>
              <w:ind w:left="1086" w:hanging="853"/>
              <w:rPr>
                <w:b/>
                <w:sz w:val="18"/>
              </w:rPr>
            </w:pPr>
            <w:r>
              <w:rPr>
                <w:b/>
                <w:sz w:val="18"/>
              </w:rPr>
              <w:t>Faaliyetin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Dayanağı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Mevzuatın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ve Madde Numarası</w:t>
            </w:r>
          </w:p>
        </w:tc>
      </w:tr>
      <w:tr w:rsidR="00CE396C" w14:paraId="17036108" w14:textId="77777777">
        <w:trPr>
          <w:trHeight w:val="2419"/>
        </w:trPr>
        <w:tc>
          <w:tcPr>
            <w:tcW w:w="461" w:type="dxa"/>
          </w:tcPr>
          <w:p w14:paraId="3F4E59EE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3BDCD39B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1AEBA7A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73493A4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710D2B2" w14:textId="77777777" w:rsidR="00CE396C" w:rsidRDefault="00CE396C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6B6FC184" w14:textId="77777777" w:rsidR="00CE396C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00" w:type="dxa"/>
          </w:tcPr>
          <w:p w14:paraId="395FD067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BCAC52E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1CFB2D4F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6B0600FE" w14:textId="77777777" w:rsidR="00CE396C" w:rsidRDefault="00CE396C">
            <w:pPr>
              <w:pStyle w:val="TableParagraph"/>
              <w:spacing w:before="148"/>
              <w:rPr>
                <w:b/>
                <w:sz w:val="18"/>
              </w:rPr>
            </w:pPr>
          </w:p>
          <w:p w14:paraId="6061138C" w14:textId="77777777" w:rsidR="00CE396C" w:rsidRDefault="00000000">
            <w:pPr>
              <w:pStyle w:val="TableParagraph"/>
              <w:spacing w:line="264" w:lineRule="auto"/>
              <w:ind w:left="741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0737C4B2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0181842F" w14:textId="77777777" w:rsidR="00CE396C" w:rsidRDefault="00CE396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49E9094" w14:textId="0DACCB2E" w:rsidR="00CE396C" w:rsidRDefault="00000000" w:rsidP="005D28E8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Eskişehir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Osmangazi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tarafından belirlenen amaç ve ilkelere uygun olarak; Fakültenin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vizyonu,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misyonu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öğretimi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gerçekleştirmek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faaliyetlerin etkenlik ve verimlilik ilkelerine uygun olarak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yürütülmesi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amacıyla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çalışmalar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yapmak,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planlamak, yönlendirmek, koordine etmek ve denetlemek</w:t>
            </w:r>
          </w:p>
        </w:tc>
        <w:tc>
          <w:tcPr>
            <w:tcW w:w="3401" w:type="dxa"/>
          </w:tcPr>
          <w:p w14:paraId="721D56B4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6A942888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50E3CE09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E6406EF" w14:textId="77777777" w:rsidR="00CE396C" w:rsidRDefault="00CE396C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6E6AEC97" w14:textId="77777777" w:rsidR="00CE396C" w:rsidRDefault="00000000">
            <w:pPr>
              <w:pStyle w:val="TableParagraph"/>
              <w:spacing w:line="266" w:lineRule="auto"/>
              <w:ind w:left="135" w:right="98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Madde 16 Üniversitelerde Akademik Teşkilat Yönetmeliği Madde 8</w:t>
            </w:r>
          </w:p>
        </w:tc>
      </w:tr>
      <w:tr w:rsidR="00CE396C" w14:paraId="405C4E55" w14:textId="77777777">
        <w:trPr>
          <w:trHeight w:val="892"/>
        </w:trPr>
        <w:tc>
          <w:tcPr>
            <w:tcW w:w="461" w:type="dxa"/>
          </w:tcPr>
          <w:p w14:paraId="77AE3344" w14:textId="77777777" w:rsidR="00CE396C" w:rsidRDefault="00CE396C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70F19CDB" w14:textId="77777777" w:rsidR="00CE396C" w:rsidRDefault="00000000"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00" w:type="dxa"/>
          </w:tcPr>
          <w:p w14:paraId="001B5FCB" w14:textId="77777777" w:rsidR="00CE396C" w:rsidRDefault="00CE396C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3536A751" w14:textId="77777777" w:rsidR="00CE396C" w:rsidRDefault="00000000">
            <w:pPr>
              <w:pStyle w:val="TableParagraph"/>
              <w:spacing w:line="264" w:lineRule="auto"/>
              <w:ind w:left="741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0CBDAD97" w14:textId="77777777" w:rsidR="00CE396C" w:rsidRDefault="00CE396C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63B92F94" w14:textId="77777777" w:rsidR="00CE396C" w:rsidRDefault="00000000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3401" w:type="dxa"/>
          </w:tcPr>
          <w:p w14:paraId="526323AC" w14:textId="77777777" w:rsidR="00CE396C" w:rsidRDefault="00000000">
            <w:pPr>
              <w:pStyle w:val="TableParagraph"/>
              <w:spacing w:before="167" w:line="268" w:lineRule="auto"/>
              <w:ind w:left="135" w:right="98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Madde 17 Üniversitelerde Akademik Teşkilat Yönetmeliği Madde 9</w:t>
            </w:r>
          </w:p>
        </w:tc>
      </w:tr>
      <w:tr w:rsidR="00CE396C" w14:paraId="30A85B5C" w14:textId="77777777">
        <w:trPr>
          <w:trHeight w:val="1199"/>
        </w:trPr>
        <w:tc>
          <w:tcPr>
            <w:tcW w:w="461" w:type="dxa"/>
          </w:tcPr>
          <w:p w14:paraId="3035EC58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1FB8C12A" w14:textId="77777777" w:rsidR="00CE396C" w:rsidRDefault="00CE396C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0DD72FE5" w14:textId="77777777" w:rsidR="00CE396C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00" w:type="dxa"/>
          </w:tcPr>
          <w:p w14:paraId="13550A2F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0746412" w14:textId="77777777" w:rsidR="00CE396C" w:rsidRDefault="00CE396C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C2FECD1" w14:textId="77777777" w:rsidR="00CE396C" w:rsidRDefault="00000000">
            <w:pPr>
              <w:pStyle w:val="TableParagraph"/>
              <w:spacing w:line="264" w:lineRule="auto"/>
              <w:ind w:left="741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659CE571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F1AFFE2" w14:textId="77777777" w:rsidR="00CE396C" w:rsidRDefault="00CE396C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59D76727" w14:textId="77777777" w:rsidR="00CE396C" w:rsidRDefault="00000000">
            <w:pPr>
              <w:pStyle w:val="TableParagraph"/>
              <w:ind w:left="1116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3401" w:type="dxa"/>
          </w:tcPr>
          <w:p w14:paraId="379D2C25" w14:textId="77777777" w:rsidR="00CE396C" w:rsidRDefault="00CE396C">
            <w:pPr>
              <w:pStyle w:val="TableParagraph"/>
              <w:spacing w:before="116"/>
              <w:rPr>
                <w:b/>
                <w:sz w:val="18"/>
              </w:rPr>
            </w:pPr>
          </w:p>
          <w:p w14:paraId="23B34D47" w14:textId="77777777" w:rsidR="00CE396C" w:rsidRDefault="00000000">
            <w:pPr>
              <w:pStyle w:val="TableParagraph"/>
              <w:spacing w:line="266" w:lineRule="auto"/>
              <w:ind w:left="135" w:right="98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Madde 18 Üniversitelerde Akademik Teşkilat Yönetmeliği Madde 10</w:t>
            </w:r>
          </w:p>
        </w:tc>
      </w:tr>
      <w:tr w:rsidR="00CE396C" w14:paraId="365431E4" w14:textId="77777777">
        <w:trPr>
          <w:trHeight w:val="2031"/>
        </w:trPr>
        <w:tc>
          <w:tcPr>
            <w:tcW w:w="461" w:type="dxa"/>
          </w:tcPr>
          <w:p w14:paraId="45C5A599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A6EBBDE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152A12F6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0A261CA5" w14:textId="77777777" w:rsidR="00CE396C" w:rsidRDefault="00CE396C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73259F09" w14:textId="77777777" w:rsidR="00CE396C" w:rsidRDefault="00000000"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100" w:type="dxa"/>
          </w:tcPr>
          <w:p w14:paraId="055305D9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5D1406C2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645431C4" w14:textId="77777777" w:rsidR="00CE396C" w:rsidRDefault="00CE396C">
            <w:pPr>
              <w:pStyle w:val="TableParagraph"/>
              <w:spacing w:before="182"/>
              <w:rPr>
                <w:b/>
                <w:sz w:val="18"/>
              </w:rPr>
            </w:pPr>
          </w:p>
          <w:p w14:paraId="0D061E9F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04DBB454" w14:textId="778907DE" w:rsidR="00CE396C" w:rsidRDefault="00000000" w:rsidP="005D28E8">
            <w:pPr>
              <w:pStyle w:val="TableParagraph"/>
              <w:spacing w:line="264" w:lineRule="auto"/>
              <w:ind w:left="122" w:right="73"/>
              <w:jc w:val="center"/>
              <w:rPr>
                <w:sz w:val="20"/>
              </w:rPr>
            </w:pPr>
            <w:r>
              <w:rPr>
                <w:sz w:val="20"/>
              </w:rPr>
              <w:t>Eskişehir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Osmangazi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yönetimi tarafından belirlenen amaç ve ilkelere uygun olarak; Fakültenin vizyonu, misyonu doğrultusunda eğitim ve öğretimi</w:t>
            </w:r>
            <w:r w:rsidR="005D28E8">
              <w:rPr>
                <w:sz w:val="20"/>
              </w:rPr>
              <w:t xml:space="preserve"> </w:t>
            </w:r>
            <w:r>
              <w:rPr>
                <w:sz w:val="20"/>
              </w:rPr>
              <w:t>gerçekleştirmek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faaliyetlerin etkenlik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verimlilik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ilkelerine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olarak yürütülmesi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çalışmalarında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Dekana</w:t>
            </w:r>
            <w:r w:rsidR="005D28E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olur.</w:t>
            </w:r>
          </w:p>
        </w:tc>
        <w:tc>
          <w:tcPr>
            <w:tcW w:w="3401" w:type="dxa"/>
          </w:tcPr>
          <w:p w14:paraId="7BA19BB5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01DF5A81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709FC221" w14:textId="77777777" w:rsidR="00CE396C" w:rsidRDefault="00CE396C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3BE75FD5" w14:textId="77777777" w:rsidR="00CE396C" w:rsidRDefault="00000000">
            <w:pPr>
              <w:pStyle w:val="TableParagraph"/>
              <w:spacing w:before="1" w:line="266" w:lineRule="auto"/>
              <w:ind w:left="135" w:right="98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Madde 16 Üniversitelerde Akademik Teşkilat Yönetmeliği Madde 8</w:t>
            </w:r>
          </w:p>
        </w:tc>
      </w:tr>
      <w:tr w:rsidR="00CE396C" w14:paraId="08B977BE" w14:textId="77777777">
        <w:trPr>
          <w:trHeight w:val="1555"/>
        </w:trPr>
        <w:tc>
          <w:tcPr>
            <w:tcW w:w="461" w:type="dxa"/>
          </w:tcPr>
          <w:p w14:paraId="570AC48E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5323556D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0D910846" w14:textId="77777777" w:rsidR="00CE396C" w:rsidRDefault="00CE396C">
            <w:pPr>
              <w:pStyle w:val="TableParagraph"/>
              <w:spacing w:before="48"/>
              <w:rPr>
                <w:b/>
                <w:sz w:val="18"/>
              </w:rPr>
            </w:pPr>
          </w:p>
          <w:p w14:paraId="0FF71876" w14:textId="77777777" w:rsidR="00CE396C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100" w:type="dxa"/>
          </w:tcPr>
          <w:p w14:paraId="15720EBB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53ABE7AF" w14:textId="77777777" w:rsidR="00CE396C" w:rsidRDefault="00CE396C">
            <w:pPr>
              <w:pStyle w:val="TableParagraph"/>
              <w:spacing w:before="151"/>
              <w:rPr>
                <w:b/>
                <w:sz w:val="18"/>
              </w:rPr>
            </w:pPr>
          </w:p>
          <w:p w14:paraId="04E416EB" w14:textId="77777777" w:rsidR="00CE396C" w:rsidRDefault="00000000">
            <w:pPr>
              <w:pStyle w:val="TableParagraph"/>
              <w:spacing w:before="1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6D3C75F9" w14:textId="7C159D01" w:rsidR="00CE396C" w:rsidRDefault="00000000" w:rsidP="005D28E8">
            <w:pPr>
              <w:pStyle w:val="TableParagraph"/>
              <w:spacing w:before="16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Eskişehir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Osmangazi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tarafından belirlenen amaç ve ilkelere uygun olarak; Fakültenin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vizyonu,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misyonu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Bölümün eğitim ve öğretim, araştırmaları ile bölüme ait her türlü faaliyetin/çalışmanın düzenli, etkili ve verimli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Dekanlıkla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koordineli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olarak </w:t>
            </w:r>
            <w:r>
              <w:rPr>
                <w:spacing w:val="-2"/>
                <w:sz w:val="18"/>
              </w:rPr>
              <w:t>yürütülmesi.</w:t>
            </w:r>
          </w:p>
        </w:tc>
        <w:tc>
          <w:tcPr>
            <w:tcW w:w="3401" w:type="dxa"/>
          </w:tcPr>
          <w:p w14:paraId="4386C2E6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3EFCBB2" w14:textId="77777777" w:rsidR="00CE396C" w:rsidRDefault="00CE396C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416632D9" w14:textId="77777777" w:rsidR="00CE396C" w:rsidRDefault="00000000">
            <w:pPr>
              <w:pStyle w:val="TableParagraph"/>
              <w:spacing w:line="266" w:lineRule="auto"/>
              <w:ind w:left="135" w:right="98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Madde 21 Üniversitelerde Akademik Teşkilat Yönetmeliği Madde 13,14</w:t>
            </w:r>
          </w:p>
        </w:tc>
      </w:tr>
      <w:tr w:rsidR="00CE396C" w14:paraId="7129B865" w14:textId="77777777">
        <w:trPr>
          <w:trHeight w:val="1199"/>
        </w:trPr>
        <w:tc>
          <w:tcPr>
            <w:tcW w:w="461" w:type="dxa"/>
          </w:tcPr>
          <w:p w14:paraId="4E335D62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3925CA2" w14:textId="77777777" w:rsidR="00CE396C" w:rsidRDefault="00CE396C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40F87922" w14:textId="77777777" w:rsidR="00CE396C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100" w:type="dxa"/>
          </w:tcPr>
          <w:p w14:paraId="174BF5BB" w14:textId="77777777" w:rsidR="00CE396C" w:rsidRDefault="00CE396C">
            <w:pPr>
              <w:pStyle w:val="TableParagraph"/>
              <w:spacing w:before="181"/>
              <w:rPr>
                <w:b/>
                <w:sz w:val="18"/>
              </w:rPr>
            </w:pPr>
          </w:p>
          <w:p w14:paraId="581EBB62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707ECEE4" w14:textId="65551788" w:rsidR="00CE396C" w:rsidRDefault="00000000" w:rsidP="005D28E8">
            <w:pPr>
              <w:pStyle w:val="TableParagraph"/>
              <w:spacing w:before="146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Bölümün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düzeydeki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eğitim-öğretim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araştırmalarına ve bölümle ilgili her türlü faaliyetin düzenli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verimli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yürütülmesine,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kaynakların etkili bir biçimde kullanılmasına yardımcı olmak</w:t>
            </w:r>
          </w:p>
        </w:tc>
        <w:tc>
          <w:tcPr>
            <w:tcW w:w="3401" w:type="dxa"/>
          </w:tcPr>
          <w:p w14:paraId="4BD3FA49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1E35AD4B" w14:textId="77777777" w:rsidR="00CE396C" w:rsidRDefault="00CE396C">
            <w:pPr>
              <w:pStyle w:val="TableParagraph"/>
              <w:spacing w:before="39"/>
              <w:rPr>
                <w:b/>
                <w:sz w:val="18"/>
              </w:rPr>
            </w:pPr>
          </w:p>
          <w:p w14:paraId="0C45E9DF" w14:textId="77777777" w:rsidR="00CE396C" w:rsidRDefault="00000000">
            <w:pPr>
              <w:pStyle w:val="TableParagraph"/>
              <w:spacing w:line="264" w:lineRule="auto"/>
              <w:ind w:left="875" w:hanging="430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Teşkilat Yönetmeliği Madde 15</w:t>
            </w:r>
          </w:p>
        </w:tc>
      </w:tr>
      <w:tr w:rsidR="00CE396C" w14:paraId="189E8B4E" w14:textId="77777777">
        <w:trPr>
          <w:trHeight w:val="1199"/>
        </w:trPr>
        <w:tc>
          <w:tcPr>
            <w:tcW w:w="461" w:type="dxa"/>
          </w:tcPr>
          <w:p w14:paraId="6893F738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0F801B5A" w14:textId="77777777" w:rsidR="00CE396C" w:rsidRDefault="00CE396C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40A616C6" w14:textId="77777777" w:rsidR="00CE396C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100" w:type="dxa"/>
          </w:tcPr>
          <w:p w14:paraId="3EC483EB" w14:textId="77777777" w:rsidR="00CE396C" w:rsidRDefault="00CE396C">
            <w:pPr>
              <w:pStyle w:val="TableParagraph"/>
              <w:spacing w:before="181"/>
              <w:rPr>
                <w:b/>
                <w:sz w:val="18"/>
              </w:rPr>
            </w:pPr>
          </w:p>
          <w:p w14:paraId="1405ADFC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38F04755" w14:textId="77777777" w:rsidR="00CE396C" w:rsidRDefault="00CE396C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74ED56DA" w14:textId="77777777" w:rsidR="00CE396C" w:rsidRDefault="00000000">
            <w:pPr>
              <w:pStyle w:val="TableParagraph"/>
              <w:spacing w:line="268" w:lineRule="auto"/>
              <w:ind w:left="47" w:right="1"/>
              <w:jc w:val="center"/>
              <w:rPr>
                <w:sz w:val="18"/>
              </w:rPr>
            </w:pPr>
            <w:r>
              <w:rPr>
                <w:sz w:val="18"/>
              </w:rPr>
              <w:t>Bölümün eğitim-öğretimi gerçekleştirmek için Anabilim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 Dekanlık ile koordineli olarak yürütülmesi.</w:t>
            </w:r>
          </w:p>
        </w:tc>
        <w:tc>
          <w:tcPr>
            <w:tcW w:w="3401" w:type="dxa"/>
          </w:tcPr>
          <w:p w14:paraId="5029D444" w14:textId="77777777" w:rsidR="00CE396C" w:rsidRDefault="00CE396C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6FC12445" w14:textId="77777777" w:rsidR="00CE396C" w:rsidRDefault="00000000">
            <w:pPr>
              <w:pStyle w:val="TableParagraph"/>
              <w:ind w:left="135" w:right="98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Yükseköğretim</w:t>
            </w:r>
          </w:p>
          <w:p w14:paraId="5F9956A9" w14:textId="77777777" w:rsidR="00CE396C" w:rsidRDefault="00000000">
            <w:pPr>
              <w:pStyle w:val="TableParagraph"/>
              <w:spacing w:before="23" w:line="268" w:lineRule="auto"/>
              <w:ind w:left="450" w:right="411"/>
              <w:jc w:val="center"/>
              <w:rPr>
                <w:sz w:val="18"/>
              </w:rPr>
            </w:pPr>
            <w:r>
              <w:rPr>
                <w:sz w:val="18"/>
              </w:rPr>
              <w:t>Kanunu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Üniversitelerde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Akademik Teşkilat Yönetmeliği Madde 16</w:t>
            </w:r>
          </w:p>
        </w:tc>
      </w:tr>
      <w:tr w:rsidR="00CE396C" w14:paraId="0A3303D0" w14:textId="77777777">
        <w:trPr>
          <w:trHeight w:val="1302"/>
        </w:trPr>
        <w:tc>
          <w:tcPr>
            <w:tcW w:w="461" w:type="dxa"/>
          </w:tcPr>
          <w:p w14:paraId="1552F71F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ADF1430" w14:textId="77777777" w:rsidR="00CE396C" w:rsidRDefault="00CE396C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4B164A8E" w14:textId="77777777" w:rsidR="00CE396C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100" w:type="dxa"/>
          </w:tcPr>
          <w:p w14:paraId="3137109D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8852783" w14:textId="77777777" w:rsidR="00CE396C" w:rsidRDefault="00CE396C">
            <w:pPr>
              <w:pStyle w:val="TableParagraph"/>
              <w:spacing w:before="25"/>
              <w:rPr>
                <w:b/>
                <w:sz w:val="18"/>
              </w:rPr>
            </w:pPr>
          </w:p>
          <w:p w14:paraId="17498337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7A3B986A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5B5306A1" w14:textId="77777777" w:rsidR="00CE396C" w:rsidRDefault="00CE396C">
            <w:pPr>
              <w:pStyle w:val="TableParagraph"/>
              <w:spacing w:before="25"/>
              <w:rPr>
                <w:b/>
                <w:sz w:val="18"/>
              </w:rPr>
            </w:pPr>
          </w:p>
          <w:p w14:paraId="1B322C87" w14:textId="77777777" w:rsidR="00CE396C" w:rsidRDefault="00000000">
            <w:pPr>
              <w:pStyle w:val="TableParagraph"/>
              <w:ind w:left="1121" w:hanging="778"/>
              <w:rPr>
                <w:sz w:val="18"/>
              </w:rPr>
            </w:pPr>
            <w:r>
              <w:rPr>
                <w:sz w:val="18"/>
              </w:rPr>
              <w:t>Bağlı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birimlerle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fakültenin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hizmetlerinin yürütülmesini sağlamak.</w:t>
            </w:r>
          </w:p>
        </w:tc>
        <w:tc>
          <w:tcPr>
            <w:tcW w:w="3401" w:type="dxa"/>
          </w:tcPr>
          <w:p w14:paraId="6EE2E8F1" w14:textId="77777777" w:rsidR="00CE396C" w:rsidRDefault="00000000">
            <w:pPr>
              <w:pStyle w:val="TableParagraph"/>
              <w:spacing w:before="141"/>
              <w:ind w:left="135" w:right="98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Yükseköğretim</w:t>
            </w:r>
          </w:p>
          <w:p w14:paraId="120F64B5" w14:textId="77777777" w:rsidR="00CE396C" w:rsidRDefault="00000000">
            <w:pPr>
              <w:pStyle w:val="TableParagraph"/>
              <w:spacing w:before="26" w:line="266" w:lineRule="auto"/>
              <w:ind w:left="458" w:right="418" w:hanging="2"/>
              <w:jc w:val="center"/>
              <w:rPr>
                <w:sz w:val="18"/>
              </w:rPr>
            </w:pPr>
            <w:r>
              <w:rPr>
                <w:sz w:val="18"/>
              </w:rPr>
              <w:t>Kanunu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 Üst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Kuruluşları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İle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 Kurumlarının İdari Teşkilatı</w:t>
            </w:r>
          </w:p>
          <w:p w14:paraId="739730AB" w14:textId="77777777" w:rsidR="00CE396C" w:rsidRDefault="00000000">
            <w:pPr>
              <w:pStyle w:val="TableParagraph"/>
              <w:spacing w:before="2"/>
              <w:ind w:left="133" w:right="98"/>
              <w:jc w:val="center"/>
              <w:rPr>
                <w:sz w:val="18"/>
              </w:rPr>
            </w:pPr>
            <w:r>
              <w:rPr>
                <w:sz w:val="18"/>
              </w:rPr>
              <w:t>Hakkında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KHK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</w:t>
            </w:r>
          </w:p>
        </w:tc>
      </w:tr>
    </w:tbl>
    <w:p w14:paraId="6226076B" w14:textId="77777777" w:rsidR="00CE396C" w:rsidRDefault="00CE396C">
      <w:pPr>
        <w:pStyle w:val="TableParagraph"/>
        <w:jc w:val="center"/>
        <w:rPr>
          <w:sz w:val="18"/>
        </w:rPr>
        <w:sectPr w:rsidR="00CE396C">
          <w:footerReference w:type="default" r:id="rId7"/>
          <w:type w:val="continuous"/>
          <w:pgSz w:w="11920" w:h="16850"/>
          <w:pgMar w:top="500" w:right="850" w:bottom="1071" w:left="992" w:header="0" w:footer="468" w:gutter="0"/>
          <w:pgNumType w:start="1"/>
          <w:cols w:space="708"/>
        </w:sectPr>
      </w:pPr>
    </w:p>
    <w:tbl>
      <w:tblPr>
        <w:tblStyle w:val="TableNormal"/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100"/>
        <w:gridCol w:w="3969"/>
        <w:gridCol w:w="3401"/>
      </w:tblGrid>
      <w:tr w:rsidR="00CE396C" w14:paraId="628670FA" w14:textId="77777777">
        <w:trPr>
          <w:trHeight w:val="1199"/>
        </w:trPr>
        <w:tc>
          <w:tcPr>
            <w:tcW w:w="461" w:type="dxa"/>
          </w:tcPr>
          <w:p w14:paraId="67F7914D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1F8E135D" w14:textId="77777777" w:rsidR="00CE396C" w:rsidRDefault="00CE396C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288988D7" w14:textId="77777777" w:rsidR="00CE396C" w:rsidRDefault="00000000">
            <w:pPr>
              <w:pStyle w:val="TableParagraph"/>
              <w:spacing w:before="1"/>
              <w:ind w:left="19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100" w:type="dxa"/>
          </w:tcPr>
          <w:p w14:paraId="3F536078" w14:textId="77777777" w:rsidR="00CE396C" w:rsidRDefault="00CE396C">
            <w:pPr>
              <w:pStyle w:val="TableParagraph"/>
              <w:spacing w:before="181"/>
              <w:rPr>
                <w:b/>
                <w:sz w:val="18"/>
              </w:rPr>
            </w:pPr>
          </w:p>
          <w:p w14:paraId="7CA8B68E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6F70530E" w14:textId="77777777" w:rsidR="00CE396C" w:rsidRDefault="00CE396C">
            <w:pPr>
              <w:pStyle w:val="TableParagraph"/>
              <w:spacing w:before="181"/>
              <w:rPr>
                <w:b/>
                <w:sz w:val="18"/>
              </w:rPr>
            </w:pPr>
          </w:p>
          <w:p w14:paraId="432F2876" w14:textId="77777777" w:rsidR="00CE396C" w:rsidRDefault="00000000">
            <w:pPr>
              <w:pStyle w:val="TableParagraph"/>
              <w:ind w:left="1649" w:hanging="1532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içi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dışı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işlemlerinin </w:t>
            </w:r>
            <w:r>
              <w:rPr>
                <w:spacing w:val="-2"/>
                <w:sz w:val="18"/>
              </w:rPr>
              <w:t>yapılması</w:t>
            </w:r>
          </w:p>
        </w:tc>
        <w:tc>
          <w:tcPr>
            <w:tcW w:w="3401" w:type="dxa"/>
          </w:tcPr>
          <w:p w14:paraId="033011C2" w14:textId="77777777" w:rsidR="00CE396C" w:rsidRDefault="00000000">
            <w:pPr>
              <w:pStyle w:val="TableParagraph"/>
              <w:spacing w:before="146"/>
              <w:ind w:left="101"/>
              <w:jc w:val="center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2"/>
                <w:sz w:val="18"/>
              </w:rPr>
              <w:t xml:space="preserve"> Memurları</w:t>
            </w:r>
          </w:p>
          <w:p w14:paraId="6625FF9D" w14:textId="77777777" w:rsidR="00CE396C" w:rsidRDefault="00000000">
            <w:pPr>
              <w:pStyle w:val="TableParagraph"/>
              <w:spacing w:before="23" w:line="266" w:lineRule="auto"/>
              <w:ind w:left="388" w:right="342"/>
              <w:jc w:val="center"/>
              <w:rPr>
                <w:sz w:val="18"/>
              </w:rPr>
            </w:pP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Öğretim Kanunu Eğitim-Öğretim ve</w:t>
            </w:r>
          </w:p>
          <w:p w14:paraId="5ACC1675" w14:textId="77777777" w:rsidR="00CE396C" w:rsidRDefault="00000000">
            <w:pPr>
              <w:pStyle w:val="TableParagraph"/>
              <w:spacing w:before="4"/>
              <w:ind w:left="138" w:right="98"/>
              <w:jc w:val="center"/>
              <w:rPr>
                <w:sz w:val="18"/>
              </w:rPr>
            </w:pPr>
            <w:r>
              <w:rPr>
                <w:sz w:val="18"/>
              </w:rPr>
              <w:t>Öğrenciler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Yönetmelikler</w:t>
            </w:r>
          </w:p>
        </w:tc>
      </w:tr>
      <w:tr w:rsidR="00CE396C" w14:paraId="382BFC80" w14:textId="77777777">
        <w:trPr>
          <w:trHeight w:val="1799"/>
        </w:trPr>
        <w:tc>
          <w:tcPr>
            <w:tcW w:w="461" w:type="dxa"/>
          </w:tcPr>
          <w:p w14:paraId="5AA904EE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12EFDB2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2C76A56" w14:textId="77777777" w:rsidR="00CE396C" w:rsidRDefault="00CE396C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57472275" w14:textId="77777777" w:rsidR="00CE396C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100" w:type="dxa"/>
          </w:tcPr>
          <w:p w14:paraId="5F01CBB4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62F09321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249318E" w14:textId="77777777" w:rsidR="00CE396C" w:rsidRDefault="00CE396C">
            <w:pPr>
              <w:pStyle w:val="TableParagraph"/>
              <w:spacing w:before="67"/>
              <w:rPr>
                <w:b/>
                <w:sz w:val="18"/>
              </w:rPr>
            </w:pPr>
          </w:p>
          <w:p w14:paraId="0CFEE2E4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2952F130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6DFB864B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655BCC80" w14:textId="77777777" w:rsidR="00CE396C" w:rsidRDefault="00CE396C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4A0E3C10" w14:textId="7024DB83" w:rsidR="00CE396C" w:rsidRDefault="00000000" w:rsidP="005D28E8">
            <w:pPr>
              <w:pStyle w:val="TableParagraph"/>
              <w:spacing w:before="1" w:line="264" w:lineRule="auto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Fakültenin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maaş,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yolluk,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satın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diğer harcamaların evraklarını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düzenlemek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işlerler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yazışmaları </w:t>
            </w:r>
            <w:r>
              <w:rPr>
                <w:spacing w:val="-2"/>
                <w:sz w:val="18"/>
              </w:rPr>
              <w:t>yapmak.</w:t>
            </w:r>
          </w:p>
        </w:tc>
        <w:tc>
          <w:tcPr>
            <w:tcW w:w="3401" w:type="dxa"/>
          </w:tcPr>
          <w:p w14:paraId="1F231CE3" w14:textId="77777777" w:rsidR="00CE396C" w:rsidRDefault="00000000">
            <w:pPr>
              <w:pStyle w:val="TableParagraph"/>
              <w:spacing w:before="155" w:line="264" w:lineRule="auto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Kontrol </w:t>
            </w:r>
            <w:r>
              <w:rPr>
                <w:spacing w:val="-2"/>
                <w:sz w:val="18"/>
              </w:rPr>
              <w:t>Kanunu</w:t>
            </w:r>
          </w:p>
          <w:p w14:paraId="2117F999" w14:textId="77777777" w:rsidR="00CE396C" w:rsidRDefault="00000000">
            <w:pPr>
              <w:pStyle w:val="TableParagraph"/>
              <w:spacing w:before="3" w:line="268" w:lineRule="auto"/>
              <w:ind w:left="440" w:right="399"/>
              <w:jc w:val="center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Memurları Kanunu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2547 sayılı Yüksek Öğretim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</w:p>
          <w:p w14:paraId="2FCF20D9" w14:textId="77777777" w:rsidR="00CE396C" w:rsidRDefault="00000000">
            <w:pPr>
              <w:pStyle w:val="TableParagraph"/>
              <w:spacing w:before="5" w:line="232" w:lineRule="exact"/>
              <w:ind w:left="486" w:right="445" w:firstLine="64"/>
              <w:jc w:val="center"/>
              <w:rPr>
                <w:sz w:val="18"/>
              </w:rPr>
            </w:pPr>
            <w:r>
              <w:rPr>
                <w:sz w:val="18"/>
              </w:rPr>
              <w:t>2914 Sayılı Yüksek Öğretim Personel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375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KHK</w:t>
            </w:r>
          </w:p>
        </w:tc>
      </w:tr>
      <w:tr w:rsidR="00CE396C" w14:paraId="1C018E12" w14:textId="77777777">
        <w:trPr>
          <w:trHeight w:val="1401"/>
        </w:trPr>
        <w:tc>
          <w:tcPr>
            <w:tcW w:w="461" w:type="dxa"/>
          </w:tcPr>
          <w:p w14:paraId="0A8281E9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BBE7F17" w14:textId="77777777" w:rsidR="00CE396C" w:rsidRDefault="00CE396C">
            <w:pPr>
              <w:pStyle w:val="TableParagraph"/>
              <w:spacing w:before="178"/>
              <w:rPr>
                <w:b/>
                <w:sz w:val="18"/>
              </w:rPr>
            </w:pPr>
          </w:p>
          <w:p w14:paraId="661E7F14" w14:textId="77777777" w:rsidR="00CE396C" w:rsidRDefault="00000000">
            <w:pPr>
              <w:pStyle w:val="TableParagraph"/>
              <w:spacing w:before="1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100" w:type="dxa"/>
          </w:tcPr>
          <w:p w14:paraId="3AFE076B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3E6F75F4" w14:textId="77777777" w:rsidR="00CE396C" w:rsidRDefault="00CE396C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550CE290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6A5C8EBE" w14:textId="77777777" w:rsidR="00CE396C" w:rsidRDefault="00000000">
            <w:pPr>
              <w:pStyle w:val="TableParagraph"/>
              <w:spacing w:before="30" w:line="268" w:lineRule="auto"/>
              <w:ind w:left="163" w:right="118"/>
              <w:jc w:val="center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Standartları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Tebliği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belirlenen standartlar altında yer alan genel şartlara ve</w:t>
            </w:r>
          </w:p>
          <w:p w14:paraId="62BAEE47" w14:textId="290782D5" w:rsidR="00CE396C" w:rsidRDefault="00000000" w:rsidP="005D28E8">
            <w:pPr>
              <w:pStyle w:val="TableParagraph"/>
              <w:spacing w:before="1" w:line="266" w:lineRule="auto"/>
              <w:ind w:left="77" w:right="26"/>
              <w:jc w:val="center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Standartlarına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Uyum Eylem Planında öngörülen eylemlere, uyumu</w:t>
            </w:r>
            <w:r w:rsidR="005D28E8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sağlamak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üzere çalışmalar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yapmak</w:t>
            </w:r>
          </w:p>
        </w:tc>
        <w:tc>
          <w:tcPr>
            <w:tcW w:w="3401" w:type="dxa"/>
          </w:tcPr>
          <w:p w14:paraId="38540FE1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0BF20EC5" w14:textId="77777777" w:rsidR="00CE396C" w:rsidRDefault="00CE396C">
            <w:pPr>
              <w:pStyle w:val="TableParagraph"/>
              <w:spacing w:before="25"/>
              <w:rPr>
                <w:b/>
                <w:sz w:val="18"/>
              </w:rPr>
            </w:pPr>
          </w:p>
          <w:p w14:paraId="602D61D9" w14:textId="77777777" w:rsidR="00CE396C" w:rsidRDefault="00000000">
            <w:pPr>
              <w:pStyle w:val="TableParagraph"/>
              <w:spacing w:line="264" w:lineRule="auto"/>
              <w:ind w:left="369" w:firstLine="192"/>
              <w:rPr>
                <w:sz w:val="18"/>
              </w:rPr>
            </w:pPr>
            <w:r>
              <w:rPr>
                <w:sz w:val="18"/>
              </w:rPr>
              <w:t>Kamu İç Kontrol Standartları Tebliği ESOGÜ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Standartlarına</w:t>
            </w:r>
          </w:p>
          <w:p w14:paraId="480FAA35" w14:textId="77777777" w:rsidR="00CE396C" w:rsidRDefault="00000000">
            <w:pPr>
              <w:pStyle w:val="TableParagraph"/>
              <w:spacing w:before="6"/>
              <w:ind w:left="1552"/>
              <w:rPr>
                <w:sz w:val="18"/>
              </w:rPr>
            </w:pPr>
            <w:r>
              <w:rPr>
                <w:sz w:val="18"/>
              </w:rPr>
              <w:t>Uyum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Eylem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Planı</w:t>
            </w:r>
          </w:p>
        </w:tc>
      </w:tr>
      <w:tr w:rsidR="00CE396C" w14:paraId="57F1E654" w14:textId="77777777">
        <w:trPr>
          <w:trHeight w:val="1064"/>
        </w:trPr>
        <w:tc>
          <w:tcPr>
            <w:tcW w:w="461" w:type="dxa"/>
          </w:tcPr>
          <w:p w14:paraId="02B401B7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EB26D4C" w14:textId="77777777" w:rsidR="00CE396C" w:rsidRDefault="00CE396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E17CFB5" w14:textId="77777777" w:rsidR="00CE396C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100" w:type="dxa"/>
          </w:tcPr>
          <w:p w14:paraId="62882E17" w14:textId="77777777" w:rsidR="00CE396C" w:rsidRDefault="00CE396C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1D5D124E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16940E09" w14:textId="77777777" w:rsidR="00CE396C" w:rsidRDefault="00CE396C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48EB1EA0" w14:textId="77777777" w:rsidR="00CE396C" w:rsidRDefault="00000000">
            <w:pPr>
              <w:pStyle w:val="TableParagraph"/>
              <w:ind w:left="250" w:hanging="164"/>
              <w:rPr>
                <w:sz w:val="18"/>
              </w:rPr>
            </w:pPr>
            <w:r>
              <w:rPr>
                <w:sz w:val="18"/>
              </w:rPr>
              <w:t>Fakültede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döner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sermaye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hazırlanan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tüm mali evrakların ön ve son kontrolünün yapılması</w:t>
            </w:r>
          </w:p>
        </w:tc>
        <w:tc>
          <w:tcPr>
            <w:tcW w:w="3401" w:type="dxa"/>
          </w:tcPr>
          <w:p w14:paraId="7F02B22B" w14:textId="77777777" w:rsidR="00CE396C" w:rsidRDefault="00000000">
            <w:pPr>
              <w:pStyle w:val="TableParagraph"/>
              <w:spacing w:before="143" w:line="266" w:lineRule="auto"/>
              <w:ind w:left="323" w:firstLine="216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Kanunu 2914 Sayılı Yüksek Öğretim Personel Kanunu 657 sayılı Devlet Memurları</w:t>
            </w:r>
          </w:p>
          <w:p w14:paraId="257A17DB" w14:textId="77777777" w:rsidR="00CE396C" w:rsidRDefault="00000000">
            <w:pPr>
              <w:pStyle w:val="TableParagraph"/>
              <w:spacing w:line="207" w:lineRule="exact"/>
              <w:ind w:left="1410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</w:tc>
      </w:tr>
      <w:tr w:rsidR="00CE396C" w14:paraId="01C8DA39" w14:textId="77777777">
        <w:trPr>
          <w:trHeight w:val="1552"/>
        </w:trPr>
        <w:tc>
          <w:tcPr>
            <w:tcW w:w="461" w:type="dxa"/>
          </w:tcPr>
          <w:p w14:paraId="761E0013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77F5D7C1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D62F4E2" w14:textId="77777777" w:rsidR="00CE396C" w:rsidRDefault="00CE396C">
            <w:pPr>
              <w:pStyle w:val="TableParagraph"/>
              <w:spacing w:before="48"/>
              <w:rPr>
                <w:b/>
                <w:sz w:val="18"/>
              </w:rPr>
            </w:pPr>
          </w:p>
          <w:p w14:paraId="48595FFD" w14:textId="77777777" w:rsidR="00CE396C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100" w:type="dxa"/>
          </w:tcPr>
          <w:p w14:paraId="27C4373E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2D880032" w14:textId="77777777" w:rsidR="00CE396C" w:rsidRDefault="00CE396C">
            <w:pPr>
              <w:pStyle w:val="TableParagraph"/>
              <w:spacing w:before="149"/>
              <w:rPr>
                <w:b/>
                <w:sz w:val="18"/>
              </w:rPr>
            </w:pPr>
          </w:p>
          <w:p w14:paraId="557C3A41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6BFB2C10" w14:textId="5C4E1D5B" w:rsidR="00CE396C" w:rsidRDefault="00000000" w:rsidP="005D28E8">
            <w:pPr>
              <w:pStyle w:val="TableParagraph"/>
              <w:spacing w:before="160" w:line="268" w:lineRule="auto"/>
              <w:ind w:left="79" w:right="23" w:hanging="11"/>
              <w:jc w:val="center"/>
              <w:rPr>
                <w:sz w:val="18"/>
              </w:rPr>
            </w:pPr>
            <w:r>
              <w:rPr>
                <w:sz w:val="18"/>
              </w:rPr>
              <w:t>Demirbaş ve diğer malzemelerin kanun, tüzük, yönetmelik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 mevzuat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hükümlerine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 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çıkışlarını yapmak ve mal hizmet alımları ile ilgili kayıtları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tutmak.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malzemenin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edilerek depolanmasının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sağlamak.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Yılsonu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işlemlerini</w:t>
            </w:r>
            <w:r w:rsidR="005D28E8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yapmak.</w:t>
            </w:r>
          </w:p>
        </w:tc>
        <w:tc>
          <w:tcPr>
            <w:tcW w:w="3401" w:type="dxa"/>
          </w:tcPr>
          <w:p w14:paraId="1DD65B20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43729119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1D3547F2" w14:textId="77777777" w:rsidR="00CE396C" w:rsidRDefault="00CE396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15DCEB" w14:textId="77777777" w:rsidR="00CE396C" w:rsidRDefault="00000000">
            <w:pPr>
              <w:pStyle w:val="TableParagraph"/>
              <w:spacing w:line="264" w:lineRule="auto"/>
              <w:ind w:left="522" w:hanging="419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 Kanunu Taşınır Mal Yönetmeliği</w:t>
            </w:r>
          </w:p>
        </w:tc>
      </w:tr>
      <w:tr w:rsidR="00CE396C" w14:paraId="4BDA7007" w14:textId="77777777">
        <w:trPr>
          <w:trHeight w:val="812"/>
        </w:trPr>
        <w:tc>
          <w:tcPr>
            <w:tcW w:w="461" w:type="dxa"/>
          </w:tcPr>
          <w:p w14:paraId="11686EB0" w14:textId="77777777" w:rsidR="00CE396C" w:rsidRDefault="00CE396C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6E6B0F55" w14:textId="77777777" w:rsidR="00CE396C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100" w:type="dxa"/>
          </w:tcPr>
          <w:p w14:paraId="1C3825F8" w14:textId="77777777" w:rsidR="00CE396C" w:rsidRDefault="00000000">
            <w:pPr>
              <w:pStyle w:val="TableParagraph"/>
              <w:spacing w:before="194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311558C3" w14:textId="77777777" w:rsidR="00CE396C" w:rsidRDefault="00000000">
            <w:pPr>
              <w:pStyle w:val="TableParagraph"/>
              <w:spacing w:before="102"/>
              <w:ind w:left="54" w:right="3"/>
              <w:jc w:val="center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birimlerinden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taleplerinden, satın alınması uygun görülen mal ve hizmet alımları ile ilgili işlerinin yapılması</w:t>
            </w:r>
          </w:p>
        </w:tc>
        <w:tc>
          <w:tcPr>
            <w:tcW w:w="3401" w:type="dxa"/>
          </w:tcPr>
          <w:p w14:paraId="1AFAF720" w14:textId="77777777" w:rsidR="00CE396C" w:rsidRDefault="00CE396C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28E748A3" w14:textId="77777777" w:rsidR="00CE396C" w:rsidRDefault="00000000">
            <w:pPr>
              <w:pStyle w:val="TableParagraph"/>
              <w:ind w:left="568"/>
              <w:rPr>
                <w:sz w:val="18"/>
              </w:rPr>
            </w:pPr>
            <w:r>
              <w:rPr>
                <w:sz w:val="18"/>
              </w:rPr>
              <w:t>4734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Sayılı Kamu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İhale </w:t>
            </w:r>
            <w:r>
              <w:rPr>
                <w:spacing w:val="-2"/>
                <w:sz w:val="18"/>
              </w:rPr>
              <w:t>Kanunu.</w:t>
            </w:r>
          </w:p>
        </w:tc>
      </w:tr>
      <w:tr w:rsidR="00CE396C" w14:paraId="0FEF436E" w14:textId="77777777">
        <w:trPr>
          <w:trHeight w:val="707"/>
        </w:trPr>
        <w:tc>
          <w:tcPr>
            <w:tcW w:w="461" w:type="dxa"/>
          </w:tcPr>
          <w:p w14:paraId="16089C14" w14:textId="77777777" w:rsidR="00CE396C" w:rsidRDefault="00CE396C">
            <w:pPr>
              <w:pStyle w:val="TableParagraph"/>
              <w:spacing w:before="39"/>
              <w:rPr>
                <w:b/>
                <w:sz w:val="18"/>
              </w:rPr>
            </w:pPr>
          </w:p>
          <w:p w14:paraId="63587571" w14:textId="77777777" w:rsidR="00CE396C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100" w:type="dxa"/>
          </w:tcPr>
          <w:p w14:paraId="539E6982" w14:textId="77777777" w:rsidR="00CE396C" w:rsidRDefault="00000000">
            <w:pPr>
              <w:pStyle w:val="TableParagraph"/>
              <w:spacing w:before="141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36D872C0" w14:textId="6B19CCBA" w:rsidR="00CE396C" w:rsidRDefault="00000000" w:rsidP="005D28E8">
            <w:pPr>
              <w:pStyle w:val="TableParagraph"/>
              <w:spacing w:before="14" w:line="266" w:lineRule="auto"/>
              <w:ind w:left="319" w:right="272" w:firstLine="1"/>
              <w:jc w:val="center"/>
              <w:rPr>
                <w:sz w:val="18"/>
              </w:rPr>
            </w:pPr>
            <w:r>
              <w:rPr>
                <w:sz w:val="18"/>
              </w:rPr>
              <w:t>Fakülte bölümlerinden gelen öğrencilerin sorunlarını/sorularını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dinleyerek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çözmek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 w:rsidR="005D28E8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yönlendirmek</w:t>
            </w:r>
          </w:p>
        </w:tc>
        <w:tc>
          <w:tcPr>
            <w:tcW w:w="3401" w:type="dxa"/>
          </w:tcPr>
          <w:p w14:paraId="28B702B3" w14:textId="77777777" w:rsidR="00CE396C" w:rsidRDefault="00000000">
            <w:pPr>
              <w:pStyle w:val="TableParagraph"/>
              <w:spacing w:before="126" w:line="266" w:lineRule="auto"/>
              <w:ind w:left="1247" w:hanging="888"/>
              <w:rPr>
                <w:sz w:val="18"/>
              </w:rPr>
            </w:pPr>
            <w:r>
              <w:rPr>
                <w:sz w:val="18"/>
              </w:rPr>
              <w:t>Eğitim-Öğretim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ilgili </w:t>
            </w:r>
            <w:r>
              <w:rPr>
                <w:spacing w:val="-2"/>
                <w:sz w:val="18"/>
              </w:rPr>
              <w:t>Yönetmelikler</w:t>
            </w:r>
          </w:p>
        </w:tc>
      </w:tr>
      <w:tr w:rsidR="00CE396C" w14:paraId="10B13F01" w14:textId="77777777">
        <w:trPr>
          <w:trHeight w:val="1009"/>
        </w:trPr>
        <w:tc>
          <w:tcPr>
            <w:tcW w:w="461" w:type="dxa"/>
          </w:tcPr>
          <w:p w14:paraId="68FA817D" w14:textId="77777777" w:rsidR="00CE396C" w:rsidRDefault="00CE396C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6D4690E4" w14:textId="77777777" w:rsidR="00CE396C" w:rsidRDefault="00000000">
            <w:pPr>
              <w:pStyle w:val="TableParagraph"/>
              <w:spacing w:before="1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100" w:type="dxa"/>
          </w:tcPr>
          <w:p w14:paraId="47317E07" w14:textId="77777777" w:rsidR="00CE396C" w:rsidRDefault="00CE396C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50BCAE7B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717E79A6" w14:textId="77777777" w:rsidR="00CE396C" w:rsidRDefault="00CE396C">
            <w:pPr>
              <w:pStyle w:val="TableParagraph"/>
              <w:spacing w:before="73"/>
              <w:rPr>
                <w:b/>
                <w:sz w:val="18"/>
              </w:rPr>
            </w:pPr>
          </w:p>
          <w:p w14:paraId="1C0DD4C3" w14:textId="77777777" w:rsidR="00CE396C" w:rsidRDefault="00000000">
            <w:pPr>
              <w:pStyle w:val="TableParagraph"/>
              <w:spacing w:line="266" w:lineRule="auto"/>
              <w:ind w:left="305" w:right="255" w:firstLine="2"/>
              <w:rPr>
                <w:sz w:val="18"/>
              </w:rPr>
            </w:pPr>
            <w:r>
              <w:rPr>
                <w:sz w:val="18"/>
              </w:rPr>
              <w:t>Bina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içi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çevresindeki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türlü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tertip,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düzen, bakım-onarım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işlerinin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yürütülmesi</w:t>
            </w:r>
          </w:p>
        </w:tc>
        <w:tc>
          <w:tcPr>
            <w:tcW w:w="3401" w:type="dxa"/>
          </w:tcPr>
          <w:p w14:paraId="59A7EF44" w14:textId="77777777" w:rsidR="00CE396C" w:rsidRDefault="00CE396C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1A92E6E9" w14:textId="77777777" w:rsidR="00CE396C" w:rsidRDefault="00000000">
            <w:pPr>
              <w:pStyle w:val="TableParagraph"/>
              <w:spacing w:before="1" w:line="266" w:lineRule="auto"/>
              <w:ind w:left="474" w:right="230" w:firstLine="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Kanunu 657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</w:tc>
      </w:tr>
      <w:tr w:rsidR="00CE396C" w14:paraId="25CBBB6E" w14:textId="77777777">
        <w:trPr>
          <w:trHeight w:val="1012"/>
        </w:trPr>
        <w:tc>
          <w:tcPr>
            <w:tcW w:w="461" w:type="dxa"/>
          </w:tcPr>
          <w:p w14:paraId="7ACAD257" w14:textId="77777777" w:rsidR="00CE396C" w:rsidRDefault="00CE396C">
            <w:pPr>
              <w:pStyle w:val="TableParagraph"/>
              <w:spacing w:before="191"/>
              <w:rPr>
                <w:b/>
                <w:sz w:val="18"/>
              </w:rPr>
            </w:pPr>
          </w:p>
          <w:p w14:paraId="51F450A9" w14:textId="77777777" w:rsidR="00CE396C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100" w:type="dxa"/>
          </w:tcPr>
          <w:p w14:paraId="24C74361" w14:textId="77777777" w:rsidR="00CE396C" w:rsidRDefault="00CE396C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0B70ADDE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7CCAD804" w14:textId="77777777" w:rsidR="00CE396C" w:rsidRDefault="00CE396C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55A56D17" w14:textId="5E7C8963" w:rsidR="00CE396C" w:rsidRDefault="00000000" w:rsidP="005D28E8">
            <w:pPr>
              <w:pStyle w:val="TableParagraph"/>
              <w:spacing w:line="268" w:lineRule="auto"/>
              <w:ind w:left="47" w:right="93"/>
              <w:jc w:val="center"/>
              <w:rPr>
                <w:sz w:val="18"/>
              </w:rPr>
            </w:pPr>
            <w:r>
              <w:rPr>
                <w:sz w:val="18"/>
              </w:rPr>
              <w:t>Fakülteye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bilgisayar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teçhizatlarının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 bakımlarını yaparak, sistemlerin sorunsuz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çalışmasını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sağlamak.</w:t>
            </w:r>
          </w:p>
        </w:tc>
        <w:tc>
          <w:tcPr>
            <w:tcW w:w="3401" w:type="dxa"/>
          </w:tcPr>
          <w:p w14:paraId="4656E39F" w14:textId="77777777" w:rsidR="00CE396C" w:rsidRDefault="00CE396C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0E67238E" w14:textId="77777777" w:rsidR="00CE396C" w:rsidRDefault="00000000">
            <w:pPr>
              <w:pStyle w:val="TableParagraph"/>
              <w:spacing w:line="264" w:lineRule="auto"/>
              <w:ind w:left="1684" w:hanging="1571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Madde </w:t>
            </w:r>
            <w:r>
              <w:rPr>
                <w:spacing w:val="-6"/>
                <w:sz w:val="18"/>
              </w:rPr>
              <w:t>36</w:t>
            </w:r>
          </w:p>
        </w:tc>
      </w:tr>
      <w:tr w:rsidR="00CE396C" w14:paraId="28B7F73B" w14:textId="77777777">
        <w:trPr>
          <w:trHeight w:val="1189"/>
        </w:trPr>
        <w:tc>
          <w:tcPr>
            <w:tcW w:w="461" w:type="dxa"/>
          </w:tcPr>
          <w:p w14:paraId="13E23152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678ADFC4" w14:textId="77777777" w:rsidR="00CE396C" w:rsidRDefault="00CE396C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55B75F42" w14:textId="77777777" w:rsidR="00CE396C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100" w:type="dxa"/>
          </w:tcPr>
          <w:p w14:paraId="76CE46E2" w14:textId="77777777" w:rsidR="00CE396C" w:rsidRDefault="00CE396C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6282391F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0E4307FB" w14:textId="683AB357" w:rsidR="00CE396C" w:rsidRDefault="00000000" w:rsidP="005D28E8">
            <w:pPr>
              <w:pStyle w:val="TableParagraph"/>
              <w:spacing w:before="150"/>
              <w:ind w:left="125" w:right="72" w:hanging="3"/>
              <w:jc w:val="center"/>
              <w:rPr>
                <w:sz w:val="18"/>
              </w:rPr>
            </w:pPr>
            <w:r>
              <w:rPr>
                <w:sz w:val="18"/>
              </w:rPr>
              <w:t>Bölüm laboratuvarının düzen ve çalışmasının yürütülmesi için gerekli tedbirleri almak. Makine, donanım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sistemlerin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işlevlerini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yerine getirebilmeleri ve bu hallerini sürdürebilmeleri için</w:t>
            </w:r>
            <w:r w:rsidR="005D28E8">
              <w:rPr>
                <w:sz w:val="18"/>
              </w:rPr>
              <w:t xml:space="preserve"> </w:t>
            </w:r>
            <w:r>
              <w:rPr>
                <w:sz w:val="18"/>
              </w:rPr>
              <w:t>çalışmalar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yapmak.</w:t>
            </w:r>
          </w:p>
        </w:tc>
        <w:tc>
          <w:tcPr>
            <w:tcW w:w="3401" w:type="dxa"/>
          </w:tcPr>
          <w:p w14:paraId="3C95DF1B" w14:textId="77777777" w:rsidR="00CE396C" w:rsidRDefault="00CE396C">
            <w:pPr>
              <w:pStyle w:val="TableParagraph"/>
              <w:rPr>
                <w:b/>
                <w:sz w:val="18"/>
              </w:rPr>
            </w:pPr>
          </w:p>
          <w:p w14:paraId="5C9CEE1E" w14:textId="77777777" w:rsidR="00CE396C" w:rsidRDefault="00CE396C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0B67D08A" w14:textId="77777777" w:rsidR="00CE396C" w:rsidRDefault="00000000">
            <w:pPr>
              <w:pStyle w:val="TableParagraph"/>
              <w:spacing w:line="266" w:lineRule="auto"/>
              <w:ind w:left="1684" w:hanging="1571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Madde </w:t>
            </w:r>
            <w:r>
              <w:rPr>
                <w:spacing w:val="-6"/>
                <w:sz w:val="18"/>
              </w:rPr>
              <w:t>36</w:t>
            </w:r>
          </w:p>
        </w:tc>
      </w:tr>
      <w:tr w:rsidR="00CE396C" w14:paraId="1EC925B5" w14:textId="77777777">
        <w:trPr>
          <w:trHeight w:val="1012"/>
        </w:trPr>
        <w:tc>
          <w:tcPr>
            <w:tcW w:w="461" w:type="dxa"/>
          </w:tcPr>
          <w:p w14:paraId="349455A5" w14:textId="77777777" w:rsidR="00CE396C" w:rsidRDefault="00CE396C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39A67229" w14:textId="77777777" w:rsidR="00CE396C" w:rsidRDefault="00000000">
            <w:pPr>
              <w:pStyle w:val="TableParagraph"/>
              <w:spacing w:before="1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100" w:type="dxa"/>
          </w:tcPr>
          <w:p w14:paraId="417652DB" w14:textId="77777777" w:rsidR="00CE396C" w:rsidRDefault="00CE396C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73556BBB" w14:textId="77777777" w:rsidR="00CE396C" w:rsidRDefault="00000000">
            <w:pPr>
              <w:pStyle w:val="TableParagraph"/>
              <w:ind w:left="726" w:hanging="540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Fakültesi</w:t>
            </w:r>
          </w:p>
        </w:tc>
        <w:tc>
          <w:tcPr>
            <w:tcW w:w="3969" w:type="dxa"/>
          </w:tcPr>
          <w:p w14:paraId="2F12CC69" w14:textId="77777777" w:rsidR="00CE396C" w:rsidRDefault="00CE396C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7F38AC23" w14:textId="77777777" w:rsidR="00CE396C" w:rsidRDefault="00000000">
            <w:pPr>
              <w:pStyle w:val="TableParagraph"/>
              <w:spacing w:line="268" w:lineRule="auto"/>
              <w:ind w:left="180" w:right="172" w:firstLine="208"/>
              <w:rPr>
                <w:sz w:val="18"/>
              </w:rPr>
            </w:pPr>
            <w:r>
              <w:rPr>
                <w:sz w:val="18"/>
              </w:rPr>
              <w:t>Fakültedeki elektrik donanım ve sistemlerin işlevlerini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getirebilmeleri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 hallerini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sürdürebilmeleri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çalışmalar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yapmak.</w:t>
            </w:r>
          </w:p>
        </w:tc>
        <w:tc>
          <w:tcPr>
            <w:tcW w:w="3401" w:type="dxa"/>
          </w:tcPr>
          <w:p w14:paraId="3C30AC4F" w14:textId="77777777" w:rsidR="00CE396C" w:rsidRDefault="00CE396C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324F1443" w14:textId="77777777" w:rsidR="00CE396C" w:rsidRDefault="00000000">
            <w:pPr>
              <w:pStyle w:val="TableParagraph"/>
              <w:spacing w:line="266" w:lineRule="auto"/>
              <w:ind w:left="1684" w:hanging="1571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Madde </w:t>
            </w:r>
            <w:r>
              <w:rPr>
                <w:spacing w:val="-6"/>
                <w:sz w:val="18"/>
              </w:rPr>
              <w:t>36</w:t>
            </w:r>
          </w:p>
        </w:tc>
      </w:tr>
    </w:tbl>
    <w:p w14:paraId="25B862A7" w14:textId="77777777" w:rsidR="00CE396C" w:rsidRDefault="00CE396C">
      <w:pPr>
        <w:spacing w:before="42"/>
        <w:rPr>
          <w:b/>
          <w:sz w:val="20"/>
        </w:rPr>
      </w:pPr>
    </w:p>
    <w:tbl>
      <w:tblPr>
        <w:tblStyle w:val="TableNormal"/>
        <w:tblW w:w="0" w:type="auto"/>
        <w:tblInd w:w="36" w:type="dxa"/>
        <w:tblLayout w:type="fixed"/>
        <w:tblLook w:val="01E0" w:firstRow="1" w:lastRow="1" w:firstColumn="1" w:lastColumn="1" w:noHBand="0" w:noVBand="0"/>
      </w:tblPr>
      <w:tblGrid>
        <w:gridCol w:w="4375"/>
        <w:gridCol w:w="4874"/>
      </w:tblGrid>
      <w:tr w:rsidR="00CE396C" w14:paraId="43BCDB13" w14:textId="77777777">
        <w:trPr>
          <w:trHeight w:val="249"/>
        </w:trPr>
        <w:tc>
          <w:tcPr>
            <w:tcW w:w="4375" w:type="dxa"/>
          </w:tcPr>
          <w:p w14:paraId="2DAD689A" w14:textId="77777777" w:rsidR="00CE396C" w:rsidRDefault="00000000">
            <w:pPr>
              <w:pStyle w:val="TableParagraph"/>
              <w:spacing w:line="189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HAZIRLAYAN</w:t>
            </w:r>
          </w:p>
        </w:tc>
        <w:tc>
          <w:tcPr>
            <w:tcW w:w="4874" w:type="dxa"/>
          </w:tcPr>
          <w:p w14:paraId="70929DCE" w14:textId="77777777" w:rsidR="00CE396C" w:rsidRDefault="00000000">
            <w:pPr>
              <w:pStyle w:val="TableParagraph"/>
              <w:ind w:left="19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ONAYLAYAN</w:t>
            </w:r>
          </w:p>
        </w:tc>
      </w:tr>
      <w:tr w:rsidR="00CE396C" w14:paraId="185E3480" w14:textId="77777777">
        <w:trPr>
          <w:trHeight w:val="286"/>
        </w:trPr>
        <w:tc>
          <w:tcPr>
            <w:tcW w:w="4375" w:type="dxa"/>
          </w:tcPr>
          <w:p w14:paraId="3F2D4FD4" w14:textId="6E2B8200" w:rsidR="00CE396C" w:rsidRDefault="00000000">
            <w:pPr>
              <w:pStyle w:val="TableParagraph"/>
              <w:spacing w:before="46"/>
              <w:ind w:left="50"/>
              <w:rPr>
                <w:sz w:val="17"/>
              </w:rPr>
            </w:pPr>
            <w:r>
              <w:rPr>
                <w:sz w:val="17"/>
              </w:rPr>
              <w:t>Ad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Soyadı:</w:t>
            </w:r>
            <w:r>
              <w:rPr>
                <w:spacing w:val="16"/>
                <w:sz w:val="17"/>
              </w:rPr>
              <w:t xml:space="preserve"> </w:t>
            </w:r>
            <w:r w:rsidR="0076270E">
              <w:rPr>
                <w:sz w:val="17"/>
              </w:rPr>
              <w:t>Yılmaz ÖNER</w:t>
            </w:r>
          </w:p>
        </w:tc>
        <w:tc>
          <w:tcPr>
            <w:tcW w:w="4874" w:type="dxa"/>
          </w:tcPr>
          <w:p w14:paraId="485C4F62" w14:textId="7B7E6C2A" w:rsidR="00CE396C" w:rsidRDefault="00000000">
            <w:pPr>
              <w:pStyle w:val="TableParagraph"/>
              <w:spacing w:before="56"/>
              <w:ind w:left="1918"/>
              <w:rPr>
                <w:sz w:val="17"/>
              </w:rPr>
            </w:pPr>
            <w:r>
              <w:rPr>
                <w:sz w:val="17"/>
              </w:rPr>
              <w:t>Ad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Soyadı: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Prof.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>
              <w:rPr>
                <w:spacing w:val="-5"/>
                <w:sz w:val="17"/>
              </w:rPr>
              <w:t xml:space="preserve"> </w:t>
            </w:r>
            <w:r w:rsidR="0076270E">
              <w:rPr>
                <w:sz w:val="17"/>
              </w:rPr>
              <w:t>Oktay BERBER</w:t>
            </w:r>
          </w:p>
        </w:tc>
      </w:tr>
      <w:tr w:rsidR="00CE396C" w14:paraId="2EC67C64" w14:textId="77777777">
        <w:trPr>
          <w:trHeight w:val="266"/>
        </w:trPr>
        <w:tc>
          <w:tcPr>
            <w:tcW w:w="4375" w:type="dxa"/>
          </w:tcPr>
          <w:p w14:paraId="7110DA6E" w14:textId="77777777" w:rsidR="00CE396C" w:rsidRDefault="00000000">
            <w:pPr>
              <w:pStyle w:val="TableParagraph"/>
              <w:spacing w:before="28"/>
              <w:ind w:left="50"/>
              <w:rPr>
                <w:sz w:val="17"/>
              </w:rPr>
            </w:pPr>
            <w:r>
              <w:rPr>
                <w:sz w:val="17"/>
              </w:rPr>
              <w:t>Unvan: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Fakülte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Sekreteri</w:t>
            </w:r>
          </w:p>
        </w:tc>
        <w:tc>
          <w:tcPr>
            <w:tcW w:w="4874" w:type="dxa"/>
          </w:tcPr>
          <w:p w14:paraId="2E989630" w14:textId="77777777" w:rsidR="00CE396C" w:rsidRDefault="00000000">
            <w:pPr>
              <w:pStyle w:val="TableParagraph"/>
              <w:spacing w:before="38"/>
              <w:ind w:left="1918"/>
              <w:rPr>
                <w:sz w:val="17"/>
              </w:rPr>
            </w:pPr>
            <w:r>
              <w:rPr>
                <w:sz w:val="17"/>
              </w:rPr>
              <w:t>Unvan: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8"/>
                <w:sz w:val="17"/>
              </w:rPr>
              <w:t>Dekan</w:t>
            </w:r>
          </w:p>
        </w:tc>
      </w:tr>
      <w:tr w:rsidR="00CE396C" w14:paraId="1D8C7F1D" w14:textId="77777777">
        <w:trPr>
          <w:trHeight w:val="223"/>
        </w:trPr>
        <w:tc>
          <w:tcPr>
            <w:tcW w:w="4375" w:type="dxa"/>
          </w:tcPr>
          <w:p w14:paraId="0F9ED0B6" w14:textId="77777777" w:rsidR="00CE396C" w:rsidRDefault="00000000">
            <w:pPr>
              <w:pStyle w:val="TableParagraph"/>
              <w:spacing w:before="26" w:line="178" w:lineRule="exact"/>
              <w:ind w:left="50"/>
              <w:rPr>
                <w:sz w:val="17"/>
              </w:rPr>
            </w:pPr>
            <w:r>
              <w:rPr>
                <w:spacing w:val="-4"/>
                <w:sz w:val="17"/>
              </w:rPr>
              <w:t>İmza</w:t>
            </w:r>
          </w:p>
        </w:tc>
        <w:tc>
          <w:tcPr>
            <w:tcW w:w="4874" w:type="dxa"/>
          </w:tcPr>
          <w:p w14:paraId="5AB99B6D" w14:textId="77777777" w:rsidR="00CE396C" w:rsidRDefault="00000000">
            <w:pPr>
              <w:pStyle w:val="TableParagraph"/>
              <w:spacing w:before="28" w:line="176" w:lineRule="exact"/>
              <w:ind w:left="1918"/>
              <w:rPr>
                <w:sz w:val="17"/>
              </w:rPr>
            </w:pPr>
            <w:r>
              <w:rPr>
                <w:spacing w:val="-4"/>
                <w:sz w:val="17"/>
              </w:rPr>
              <w:t>İmza</w:t>
            </w:r>
          </w:p>
        </w:tc>
      </w:tr>
    </w:tbl>
    <w:p w14:paraId="31F53F32" w14:textId="77777777" w:rsidR="009C47EC" w:rsidRDefault="009C47EC"/>
    <w:sectPr w:rsidR="009C47EC">
      <w:type w:val="continuous"/>
      <w:pgSz w:w="11920" w:h="16850"/>
      <w:pgMar w:top="1020" w:right="850" w:bottom="660" w:left="992" w:header="0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E9B2" w14:textId="77777777" w:rsidR="009C47EC" w:rsidRDefault="009C47EC">
      <w:r>
        <w:separator/>
      </w:r>
    </w:p>
  </w:endnote>
  <w:endnote w:type="continuationSeparator" w:id="0">
    <w:p w14:paraId="25118767" w14:textId="77777777" w:rsidR="009C47EC" w:rsidRDefault="009C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705B" w14:textId="77777777" w:rsidR="00CE396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68E56E1F" wp14:editId="44BE95C5">
              <wp:simplePos x="0" y="0"/>
              <wp:positionH relativeFrom="page">
                <wp:posOffset>3592448</wp:posOffset>
              </wp:positionH>
              <wp:positionV relativeFrom="page">
                <wp:posOffset>10257154</wp:posOffset>
              </wp:positionV>
              <wp:extent cx="40068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47FBB" w14:textId="77777777" w:rsidR="00CE396C" w:rsidRDefault="0000000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Sayfa</w:t>
                          </w:r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56E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85pt;margin-top:807.65pt;width:31.55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" filled="f" stroked="f">
              <v:textbox inset="0,0,0,0">
                <w:txbxContent>
                  <w:p w14:paraId="5E847FBB" w14:textId="77777777" w:rsidR="00CE396C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Sayfa</w:t>
                    </w:r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1E28" w14:textId="77777777" w:rsidR="009C47EC" w:rsidRDefault="009C47EC">
      <w:r>
        <w:separator/>
      </w:r>
    </w:p>
  </w:footnote>
  <w:footnote w:type="continuationSeparator" w:id="0">
    <w:p w14:paraId="2797DE76" w14:textId="77777777" w:rsidR="009C47EC" w:rsidRDefault="009C4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96C"/>
    <w:rsid w:val="005D28E8"/>
    <w:rsid w:val="0076270E"/>
    <w:rsid w:val="007643E7"/>
    <w:rsid w:val="009C47EC"/>
    <w:rsid w:val="00C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6948"/>
  <w15:docId w15:val="{DBE4AD87-2799-44C5-AB04-A69C0841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3</cp:revision>
  <dcterms:created xsi:type="dcterms:W3CDTF">2026-06-26T12:03:00Z</dcterms:created>
  <dcterms:modified xsi:type="dcterms:W3CDTF">2026-06-26T12:04:00Z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2022-10-19T00:00:00Z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2016</vt:lpwstr>
  </property>
</Properties>
</file>